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4C" w:rsidRPr="00EB5C5F" w:rsidRDefault="007F394C" w:rsidP="007F394C">
      <w:pPr>
        <w:tabs>
          <w:tab w:val="left" w:pos="1701"/>
        </w:tabs>
        <w:spacing w:before="60" w:line="276" w:lineRule="auto"/>
        <w:ind w:right="-6"/>
        <w:jc w:val="both"/>
        <w:rPr>
          <w:b/>
          <w:sz w:val="22"/>
          <w:szCs w:val="22"/>
          <w:lang w:val="en-GB"/>
        </w:rPr>
      </w:pPr>
      <w:r w:rsidRPr="00EB5C5F">
        <w:rPr>
          <w:rFonts w:cs="Arial"/>
          <w:b/>
          <w:sz w:val="22"/>
          <w:szCs w:val="22"/>
          <w:lang w:val="en-GB"/>
        </w:rPr>
        <w:t xml:space="preserve">Annex No. 4.1  - </w:t>
      </w:r>
      <w:r w:rsidRPr="00EB5C5F">
        <w:rPr>
          <w:b/>
          <w:sz w:val="22"/>
          <w:szCs w:val="22"/>
          <w:lang w:val="en-GB"/>
        </w:rPr>
        <w:t>Confirmation of the educational and professional qualifications of the persons</w:t>
      </w:r>
    </w:p>
    <w:p w:rsidR="007F394C" w:rsidRPr="00EB5C5F" w:rsidRDefault="007F394C" w:rsidP="007F394C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b/>
          <w:sz w:val="22"/>
          <w:szCs w:val="22"/>
          <w:lang w:val="en-GB"/>
        </w:rPr>
      </w:pPr>
    </w:p>
    <w:p w:rsidR="007F394C" w:rsidRPr="00EB5C5F" w:rsidRDefault="007F394C" w:rsidP="007F394C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b/>
          <w:sz w:val="22"/>
          <w:szCs w:val="22"/>
          <w:lang w:val="en-GB"/>
        </w:rPr>
      </w:pPr>
    </w:p>
    <w:p w:rsidR="007F394C" w:rsidRPr="00EB5C5F" w:rsidRDefault="007F394C" w:rsidP="007F394C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rFonts w:cs="Arial"/>
          <w:b/>
          <w:sz w:val="22"/>
          <w:szCs w:val="22"/>
          <w:lang w:val="en-GB"/>
        </w:rPr>
      </w:pPr>
    </w:p>
    <w:p w:rsidR="007F394C" w:rsidRPr="00EB5C5F" w:rsidRDefault="007F394C" w:rsidP="007F394C">
      <w:pPr>
        <w:spacing w:before="120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______________________________</w:t>
      </w:r>
    </w:p>
    <w:p w:rsidR="007F394C" w:rsidRPr="00EB5C5F" w:rsidRDefault="007F394C" w:rsidP="007F394C">
      <w:pPr>
        <w:ind w:left="7080" w:hanging="6372"/>
        <w:jc w:val="both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(</w:t>
      </w:r>
      <w:r w:rsidRPr="00EB5C5F">
        <w:rPr>
          <w:rFonts w:cs="Arial"/>
          <w:i/>
          <w:sz w:val="22"/>
          <w:szCs w:val="22"/>
          <w:lang w:val="en-GB"/>
        </w:rPr>
        <w:t>Contractor</w:t>
      </w:r>
      <w:r w:rsidRPr="00EB5C5F">
        <w:rPr>
          <w:rFonts w:cs="Arial"/>
          <w:sz w:val="22"/>
          <w:szCs w:val="22"/>
          <w:lang w:val="en-GB"/>
        </w:rPr>
        <w:t>)</w:t>
      </w:r>
    </w:p>
    <w:p w:rsidR="007F394C" w:rsidRPr="00EB5C5F" w:rsidRDefault="007F394C" w:rsidP="007F394C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rFonts w:cs="Arial"/>
          <w:b/>
          <w:sz w:val="22"/>
          <w:szCs w:val="22"/>
          <w:lang w:val="en-GB"/>
        </w:rPr>
      </w:pPr>
    </w:p>
    <w:p w:rsidR="007F394C" w:rsidRPr="00EB5C5F" w:rsidRDefault="007F394C" w:rsidP="007F394C">
      <w:pPr>
        <w:rPr>
          <w:b/>
          <w:bCs/>
          <w:sz w:val="22"/>
          <w:szCs w:val="22"/>
          <w:lang w:val="en-GB"/>
        </w:rPr>
      </w:pPr>
    </w:p>
    <w:p w:rsidR="007F394C" w:rsidRPr="00EB5C5F" w:rsidRDefault="007F394C" w:rsidP="007F394C">
      <w:pPr>
        <w:rPr>
          <w:b/>
          <w:bCs/>
          <w:sz w:val="22"/>
          <w:szCs w:val="22"/>
          <w:lang w:val="en-GB"/>
        </w:rPr>
      </w:pPr>
      <w:r w:rsidRPr="00EB5C5F">
        <w:rPr>
          <w:b/>
          <w:bCs/>
          <w:sz w:val="22"/>
          <w:szCs w:val="22"/>
          <w:lang w:val="en-GB"/>
        </w:rPr>
        <w:t>Skills of the Team Members :</w:t>
      </w:r>
    </w:p>
    <w:p w:rsidR="007F394C" w:rsidRPr="00EB5C5F" w:rsidRDefault="007F394C" w:rsidP="007F394C">
      <w:pPr>
        <w:rPr>
          <w:b/>
          <w:bCs/>
          <w:sz w:val="22"/>
          <w:szCs w:val="22"/>
          <w:lang w:val="en-GB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276"/>
      </w:tblGrid>
      <w:tr w:rsidR="007F394C" w:rsidRPr="00EB5C5F" w:rsidTr="005E6218">
        <w:trPr>
          <w:trHeight w:val="453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Project Manager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Years</w:t>
            </w:r>
          </w:p>
        </w:tc>
      </w:tr>
      <w:tr w:rsidR="007F394C" w:rsidRPr="00EB5C5F" w:rsidTr="005E6218">
        <w:trPr>
          <w:trHeight w:val="417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 xml:space="preserve">Experience in rail logistics 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7F394C" w:rsidRPr="007F394C" w:rsidTr="005E6218">
        <w:trPr>
          <w:trHeight w:val="417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Experience in participating in at least three Transport Market Studies in the scope of rail transport.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sz w:val="22"/>
                <w:szCs w:val="22"/>
                <w:lang w:val="en-GB"/>
              </w:rPr>
            </w:pPr>
          </w:p>
        </w:tc>
      </w:tr>
      <w:tr w:rsidR="007F394C" w:rsidRPr="007F394C" w:rsidTr="005E6218">
        <w:trPr>
          <w:trHeight w:val="424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Expert in rail freight logistics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7F394C" w:rsidRPr="007F394C" w:rsidTr="005E6218">
        <w:trPr>
          <w:trHeight w:val="383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Relevant higher education degree and/or minimum 5 years professional experience in the field of rail transport including long trains, timetabling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7F394C" w:rsidRPr="007F394C" w:rsidTr="005E6218">
        <w:trPr>
          <w:trHeight w:val="383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Experience in participating in at least three Transport Market Studies in the scope of rail transport.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</w:tbl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276"/>
      </w:tblGrid>
      <w:tr w:rsidR="007F394C" w:rsidRPr="00EB5C5F" w:rsidTr="005E6218">
        <w:trPr>
          <w:trHeight w:val="415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Project Manager: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Level*</w:t>
            </w:r>
          </w:p>
        </w:tc>
      </w:tr>
      <w:tr w:rsidR="007F394C" w:rsidRPr="00EB5C5F" w:rsidTr="005E6218">
        <w:trPr>
          <w:trHeight w:val="422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Knowledge of English language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7F394C" w:rsidRPr="007F394C" w:rsidTr="005E6218">
        <w:trPr>
          <w:trHeight w:val="400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 xml:space="preserve">Expert in rail freight logistics: 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7F394C" w:rsidRPr="00EB5C5F" w:rsidTr="005E6218">
        <w:trPr>
          <w:trHeight w:val="420"/>
        </w:trPr>
        <w:tc>
          <w:tcPr>
            <w:tcW w:w="453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Knowledge of English language</w:t>
            </w:r>
          </w:p>
        </w:tc>
        <w:tc>
          <w:tcPr>
            <w:tcW w:w="1276" w:type="dxa"/>
            <w:vAlign w:val="bottom"/>
          </w:tcPr>
          <w:p w:rsidR="007F394C" w:rsidRPr="00EB5C5F" w:rsidRDefault="007F394C" w:rsidP="005E6218">
            <w:pPr>
              <w:rPr>
                <w:b/>
                <w:sz w:val="22"/>
                <w:szCs w:val="22"/>
                <w:lang w:val="en-GB"/>
              </w:rPr>
            </w:pPr>
          </w:p>
        </w:tc>
      </w:tr>
    </w:tbl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*Choose one: medium, advanced, proficiency</w:t>
      </w: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</w:p>
    <w:p w:rsidR="007F394C" w:rsidRPr="00EB5C5F" w:rsidRDefault="007F394C" w:rsidP="007F394C">
      <w:pPr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________________________                                         ______________________________</w:t>
      </w:r>
    </w:p>
    <w:p w:rsidR="007F394C" w:rsidRPr="00EB5C5F" w:rsidRDefault="007F394C" w:rsidP="007F394C">
      <w:pPr>
        <w:rPr>
          <w:i/>
          <w:sz w:val="22"/>
          <w:szCs w:val="22"/>
          <w:lang w:val="en-GB"/>
        </w:rPr>
      </w:pPr>
      <w:r w:rsidRPr="00EB5C5F">
        <w:rPr>
          <w:i/>
          <w:sz w:val="22"/>
          <w:szCs w:val="22"/>
          <w:lang w:val="en-GB"/>
        </w:rPr>
        <w:t xml:space="preserve">                    Place, date </w:t>
      </w:r>
      <w:r w:rsidRPr="00EB5C5F">
        <w:rPr>
          <w:i/>
          <w:sz w:val="22"/>
          <w:szCs w:val="22"/>
          <w:lang w:val="en-GB"/>
        </w:rPr>
        <w:tab/>
        <w:t xml:space="preserve">                                                          Name and signature </w:t>
      </w:r>
    </w:p>
    <w:p w:rsidR="00000B0F" w:rsidRDefault="00000B0F">
      <w:bookmarkStart w:id="0" w:name="_GoBack"/>
      <w:bookmarkEnd w:id="0"/>
    </w:p>
    <w:sectPr w:rsidR="0000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4C"/>
    <w:rsid w:val="00000B0F"/>
    <w:rsid w:val="007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B80DD-4F85-4814-8839-71642034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94C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394C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1</cp:revision>
  <dcterms:created xsi:type="dcterms:W3CDTF">2018-08-09T11:48:00Z</dcterms:created>
  <dcterms:modified xsi:type="dcterms:W3CDTF">2018-08-09T11:48:00Z</dcterms:modified>
</cp:coreProperties>
</file>